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421"/>
        <w:gridCol w:w="704"/>
        <w:gridCol w:w="2970"/>
        <w:gridCol w:w="16"/>
        <w:gridCol w:w="11"/>
      </w:tblGrid>
      <w:tr w:rsidR="00F61D4A" w:rsidRPr="00346C6B" w:rsidTr="008342EB">
        <w:trPr>
          <w:gridAfter w:val="1"/>
          <w:wAfter w:w="6" w:type="dxa"/>
          <w:cantSplit/>
          <w:trHeight w:val="1266"/>
        </w:trPr>
        <w:tc>
          <w:tcPr>
            <w:tcW w:w="10075" w:type="dxa"/>
            <w:gridSpan w:val="5"/>
            <w:vAlign w:val="center"/>
          </w:tcPr>
          <w:p w:rsidR="00F61D4A" w:rsidRDefault="00F61D4A" w:rsidP="008C41F3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Приложение №</w:t>
            </w:r>
            <w:r w:rsidR="0024506E"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  <w:r w:rsidR="008C41F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</w:t>
            </w:r>
            <w:r w:rsidRPr="00346C6B">
              <w:rPr>
                <w:rFonts w:ascii="Tahoma" w:eastAsia="Times New Roman" w:hAnsi="Tahoma" w:cs="Tahoma"/>
                <w:bCs/>
                <w:sz w:val="20"/>
                <w:szCs w:val="20"/>
              </w:rPr>
              <w:t>к Техническому заданию</w:t>
            </w:r>
          </w:p>
          <w:p w:rsidR="008C41F3" w:rsidRDefault="008C41F3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</w:rPr>
              <w:t>к договору №________________________</w:t>
            </w:r>
          </w:p>
          <w:p w:rsidR="008C41F3" w:rsidRPr="00346C6B" w:rsidRDefault="008C41F3" w:rsidP="00346C6B">
            <w:pPr>
              <w:widowControl/>
              <w:tabs>
                <w:tab w:val="left" w:pos="9720"/>
              </w:tabs>
              <w:autoSpaceDE/>
              <w:autoSpaceDN/>
              <w:adjustRightInd/>
              <w:ind w:right="-79"/>
              <w:jc w:val="right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от «____»_______________ 20_____г. </w:t>
            </w:r>
            <w:bookmarkStart w:id="0" w:name="_GoBack"/>
            <w:bookmarkEnd w:id="0"/>
          </w:p>
          <w:p w:rsidR="00F61D4A" w:rsidRPr="008342EB" w:rsidRDefault="00F61D4A" w:rsidP="00DF70AE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</w:rPr>
            </w:pPr>
            <w:r w:rsidRPr="008342EB">
              <w:rPr>
                <w:rFonts w:ascii="Tahoma" w:eastAsia="Times New Roman" w:hAnsi="Tahoma" w:cs="Tahoma"/>
                <w:b/>
                <w:bCs/>
                <w:caps/>
              </w:rPr>
              <w:t>Технологическая программа уборки</w:t>
            </w:r>
          </w:p>
          <w:p w:rsidR="00F61D4A" w:rsidRPr="008342EB" w:rsidRDefault="00F61D4A" w:rsidP="008342EB">
            <w:pPr>
              <w:widowControl/>
              <w:tabs>
                <w:tab w:val="left" w:pos="9720"/>
              </w:tabs>
              <w:autoSpaceDE/>
              <w:autoSpaceDN/>
              <w:adjustRightInd/>
              <w:spacing w:after="120" w:line="276" w:lineRule="auto"/>
              <w:ind w:right="-82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</w:tc>
      </w:tr>
      <w:tr w:rsidR="00F61D4A" w:rsidRPr="00346C6B" w:rsidTr="008342EB">
        <w:trPr>
          <w:gridAfter w:val="1"/>
          <w:wAfter w:w="6" w:type="dxa"/>
          <w:cantSplit/>
        </w:trPr>
        <w:tc>
          <w:tcPr>
            <w:tcW w:w="10075" w:type="dxa"/>
            <w:gridSpan w:val="5"/>
            <w:vAlign w:val="center"/>
          </w:tcPr>
          <w:p w:rsidR="00F61D4A" w:rsidRPr="008342EB" w:rsidRDefault="00F61D4A" w:rsidP="00DF70AE">
            <w:pPr>
              <w:widowControl/>
              <w:numPr>
                <w:ilvl w:val="1"/>
                <w:numId w:val="6"/>
              </w:numPr>
              <w:autoSpaceDE/>
              <w:autoSpaceDN/>
              <w:adjustRightInd/>
              <w:spacing w:after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42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61D4A" w:rsidRPr="008342EB" w:rsidRDefault="00F61D4A" w:rsidP="00DF70AE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8342E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61D4A" w:rsidRPr="00346C6B" w:rsidRDefault="00F61D4A" w:rsidP="00DF70AE">
            <w:pPr>
              <w:widowControl/>
              <w:autoSpaceDE/>
              <w:autoSpaceDN/>
              <w:adjustRightInd/>
              <w:spacing w:after="120"/>
              <w:ind w:left="420"/>
              <w:jc w:val="both"/>
              <w:rPr>
                <w:rFonts w:ascii="Tahoma" w:hAnsi="Tahoma" w:cs="Tahoma"/>
                <w:b/>
                <w:bCs/>
              </w:rPr>
            </w:pPr>
            <w:r w:rsidRPr="008342E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8342E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</w:t>
            </w:r>
            <w:r w:rsidR="00AA6443">
              <w:rPr>
                <w:rFonts w:ascii="Tahoma" w:hAnsi="Tahoma" w:cs="Tahoma"/>
                <w:i/>
                <w:sz w:val="20"/>
                <w:szCs w:val="20"/>
              </w:rPr>
              <w:t>ика, но не более чем в течение 2 (двух)</w:t>
            </w:r>
            <w:r w:rsidRPr="008342E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154F47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Комплексная уборка</w:t>
            </w:r>
            <w:r w:rsidR="00DF70AE" w:rsidRPr="00346C6B">
              <w:rPr>
                <w:rFonts w:ascii="Tahoma" w:hAnsi="Tahoma" w:cs="Tahoma"/>
                <w:b/>
                <w:sz w:val="20"/>
                <w:szCs w:val="20"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8342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61D4A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5108" w:type="dxa"/>
            <w:gridSpan w:val="4"/>
            <w:vAlign w:val="center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F61D4A" w:rsidRPr="00346C6B" w:rsidTr="008342EB">
        <w:trPr>
          <w:gridAfter w:val="2"/>
          <w:wAfter w:w="22" w:type="dxa"/>
        </w:trPr>
        <w:tc>
          <w:tcPr>
            <w:tcW w:w="4962" w:type="dxa"/>
          </w:tcPr>
          <w:p w:rsidR="00F61D4A" w:rsidRPr="00346C6B" w:rsidRDefault="00F61D4A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2126" w:type="dxa"/>
            <w:gridSpan w:val="2"/>
          </w:tcPr>
          <w:p w:rsidR="00F61D4A" w:rsidRPr="00346C6B" w:rsidRDefault="00F61D4A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F61D4A" w:rsidRPr="00346C6B" w:rsidRDefault="00F61D4A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9A03D9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D9" w:rsidRPr="00346C6B" w:rsidRDefault="009A03D9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D580D" w:rsidRPr="00346C6B" w:rsidTr="008342EB">
        <w:trPr>
          <w:gridAfter w:val="1"/>
          <w:wAfter w:w="11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3 м, стульев, подоконников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shd w:val="clear" w:color="auto" w:fill="FFFFFF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Разморозка холодильников и мытье холодильников, чайников и микроволновых печей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AD580D" w:rsidRPr="00346C6B" w:rsidTr="008342EB">
        <w:trPr>
          <w:gridAfter w:val="1"/>
          <w:wAfter w:w="11" w:type="dxa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D" w:rsidRPr="00346C6B" w:rsidRDefault="00AD580D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26A8" w:rsidRPr="00346C6B" w:rsidTr="008342EB">
        <w:trPr>
          <w:gridAfter w:val="2"/>
          <w:wAfter w:w="22" w:type="dxa"/>
          <w:cantSplit/>
          <w:trHeight w:val="222"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20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8342EB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</w:t>
            </w:r>
            <w:r w:rsidR="00230272">
              <w:rPr>
                <w:rFonts w:ascii="Tahoma" w:hAnsi="Tahoma" w:cs="Tahoma"/>
                <w:bCs/>
                <w:sz w:val="20"/>
                <w:szCs w:val="20"/>
              </w:rPr>
              <w:t xml:space="preserve"> в день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 xml:space="preserve">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3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ручная и/или вакуумная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Вынос крупногабаритного мусора (коробки)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1 раза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6" w:type="dxa"/>
          <w:cantSplit/>
        </w:trPr>
        <w:tc>
          <w:tcPr>
            <w:tcW w:w="10075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1.2. Программа уборки для помещения типа II.</w:t>
            </w:r>
          </w:p>
          <w:p w:rsidR="006626A8" w:rsidRPr="00346C6B" w:rsidRDefault="006626A8" w:rsidP="00DF70AE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</w:t>
            </w:r>
            <w:r w:rsidR="009C3E69">
              <w:rPr>
                <w:rFonts w:ascii="Tahoma" w:hAnsi="Tahoma" w:cs="Tahoma"/>
                <w:bCs/>
                <w:i/>
                <w:sz w:val="20"/>
                <w:szCs w:val="20"/>
              </w:rPr>
              <w:t>м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Заказчика, по графику работы Объекта</w:t>
            </w:r>
          </w:p>
          <w:p w:rsidR="006626A8" w:rsidRPr="00346C6B" w:rsidRDefault="006626A8" w:rsidP="00230272">
            <w:pPr>
              <w:widowControl/>
              <w:shd w:val="clear" w:color="auto" w:fill="FFFFFF"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объекта, </w:t>
            </w:r>
            <w:r w:rsidR="003479BF">
              <w:rPr>
                <w:rFonts w:ascii="Tahoma" w:hAnsi="Tahoma" w:cs="Tahoma"/>
                <w:i/>
                <w:sz w:val="20"/>
                <w:szCs w:val="20"/>
              </w:rPr>
              <w:t>но не боле</w:t>
            </w:r>
            <w:r w:rsidR="00230272">
              <w:rPr>
                <w:rFonts w:ascii="Tahoma" w:hAnsi="Tahoma" w:cs="Tahoma"/>
                <w:i/>
                <w:sz w:val="20"/>
                <w:szCs w:val="20"/>
              </w:rPr>
              <w:t>е чем в течение 2 (двух) часов.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Зоны обслуживания клиентов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</w:t>
            </w:r>
            <w:r w:rsidR="00230272">
              <w:rPr>
                <w:rFonts w:ascii="Tahoma" w:hAnsi="Tahoma" w:cs="Tahoma"/>
                <w:bCs/>
                <w:sz w:val="20"/>
                <w:szCs w:val="20"/>
              </w:rPr>
              <w:t xml:space="preserve"> в день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 xml:space="preserve"> к основной уборке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926D5B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пыли и локальных загрязнений с дверных коробок, наличников, доводчиков, полировка металлических</w:t>
            </w:r>
            <w:r w:rsidR="00926D5B">
              <w:rPr>
                <w:rFonts w:ascii="Tahoma" w:hAnsi="Tahoma" w:cs="Tahoma"/>
                <w:sz w:val="20"/>
                <w:szCs w:val="20"/>
              </w:rPr>
              <w:t>,</w:t>
            </w:r>
            <w:r w:rsidRPr="00346C6B">
              <w:rPr>
                <w:rFonts w:ascii="Tahoma" w:hAnsi="Tahoma" w:cs="Tahoma"/>
                <w:sz w:val="20"/>
                <w:szCs w:val="20"/>
              </w:rPr>
              <w:t xml:space="preserve"> стеклянных элементов дверей и стоек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разных видов загрязнений с поверхностей информационных стендов, скамеек и стульев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и деталей ограждения на входе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необходимости, не менее 2 раз к основной уборке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926D5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остекления дверей входных групп до 2,5 м, удаление всех видов загрязнений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6" w:type="dxa"/>
          <w:cantSplit/>
          <w:trHeight w:val="1854"/>
        </w:trPr>
        <w:tc>
          <w:tcPr>
            <w:tcW w:w="10075" w:type="dxa"/>
            <w:gridSpan w:val="5"/>
            <w:vAlign w:val="center"/>
          </w:tcPr>
          <w:p w:rsidR="006626A8" w:rsidRPr="00346C6B" w:rsidRDefault="006626A8" w:rsidP="00DF70AE">
            <w:pPr>
              <w:widowControl/>
              <w:numPr>
                <w:ilvl w:val="1"/>
                <w:numId w:val="7"/>
              </w:numPr>
              <w:tabs>
                <w:tab w:val="clear" w:pos="726"/>
                <w:tab w:val="num" w:pos="360"/>
              </w:tabs>
              <w:autoSpaceDE/>
              <w:autoSpaceDN/>
              <w:adjustRightInd/>
              <w:spacing w:after="120"/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Программа уборки для помещений типа III. </w:t>
            </w:r>
            <w:r w:rsidRPr="00346C6B">
              <w:rPr>
                <w:rFonts w:ascii="Tahoma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- 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346C6B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346C6B">
              <w:rPr>
                <w:rFonts w:ascii="Tahoma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выполняется ежедневно, по рабочим д</w:t>
            </w:r>
            <w:r w:rsidR="003479BF">
              <w:rPr>
                <w:rFonts w:ascii="Tahoma" w:hAnsi="Tahoma" w:cs="Tahoma"/>
                <w:i/>
                <w:sz w:val="20"/>
                <w:szCs w:val="20"/>
              </w:rPr>
              <w:t>ням, но не более чем в течение 2 (двух)</w:t>
            </w:r>
            <w:r w:rsidRPr="00346C6B">
              <w:rPr>
                <w:rFonts w:ascii="Tahoma" w:hAnsi="Tahoma" w:cs="Tahoma"/>
                <w:i/>
                <w:sz w:val="20"/>
                <w:szCs w:val="20"/>
              </w:rPr>
              <w:t xml:space="preserve"> часов.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E6E6E6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Помещения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126" w:type="dxa"/>
            <w:gridSpan w:val="2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1"/>
          <w:wAfter w:w="11" w:type="dxa"/>
          <w:cantSplit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5108" w:type="dxa"/>
            <w:gridSpan w:val="4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rPr>
          <w:gridAfter w:val="2"/>
          <w:wAfter w:w="22" w:type="dxa"/>
          <w:cantSplit/>
        </w:trPr>
        <w:tc>
          <w:tcPr>
            <w:tcW w:w="4962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Сбор и вынос мусора </w:t>
            </w:r>
          </w:p>
        </w:tc>
        <w:tc>
          <w:tcPr>
            <w:tcW w:w="2126" w:type="dxa"/>
            <w:gridSpan w:val="2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3 раз в неделю</w:t>
            </w:r>
          </w:p>
        </w:tc>
        <w:tc>
          <w:tcPr>
            <w:tcW w:w="2971" w:type="dxa"/>
            <w:vAlign w:val="center"/>
          </w:tcPr>
          <w:p w:rsidR="006626A8" w:rsidRPr="00346C6B" w:rsidRDefault="006626A8" w:rsidP="00DF70A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Cs/>
                <w:sz w:val="20"/>
                <w:szCs w:val="20"/>
              </w:rPr>
              <w:t>нет</w:t>
            </w:r>
          </w:p>
        </w:tc>
      </w:tr>
      <w:tr w:rsidR="006626A8" w:rsidRPr="00346C6B" w:rsidTr="008342EB">
        <w:tc>
          <w:tcPr>
            <w:tcW w:w="10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926D5B">
            <w:pPr>
              <w:pStyle w:val="a6"/>
              <w:numPr>
                <w:ilvl w:val="1"/>
                <w:numId w:val="28"/>
              </w:numPr>
              <w:spacing w:after="120"/>
              <w:ind w:left="606" w:hanging="71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Для всех объектов всех типов помещений</w:t>
            </w:r>
          </w:p>
        </w:tc>
      </w:tr>
      <w:tr w:rsidR="006626A8" w:rsidRPr="00346C6B" w:rsidTr="008342EB"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внутреннего и наружного остекления объектов, элементов окон (сетки)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2 раза в год </w:t>
            </w:r>
          </w:p>
        </w:tc>
      </w:tr>
      <w:tr w:rsidR="006626A8" w:rsidRPr="00346C6B" w:rsidTr="00926D5B">
        <w:trPr>
          <w:trHeight w:val="545"/>
        </w:trPr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926D5B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Генеральная уборка помещен</w:t>
            </w:r>
            <w:r w:rsidR="00926D5B">
              <w:rPr>
                <w:rFonts w:ascii="Tahoma" w:hAnsi="Tahoma" w:cs="Tahoma"/>
                <w:sz w:val="20"/>
                <w:szCs w:val="20"/>
              </w:rPr>
              <w:t>ий по окончанию ремонтных работ</w:t>
            </w:r>
            <w:r w:rsidRPr="00346C6B">
              <w:rPr>
                <w:rFonts w:ascii="Tahoma" w:hAnsi="Tahoma" w:cs="Tahoma"/>
                <w:color w:val="FF0000"/>
                <w:sz w:val="20"/>
                <w:szCs w:val="20"/>
              </w:rPr>
              <w:t>**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год/объект Заказчика</w:t>
            </w:r>
          </w:p>
        </w:tc>
      </w:tr>
      <w:tr w:rsidR="006626A8" w:rsidRPr="00346C6B" w:rsidTr="008342EB"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8" w:rsidRPr="00346C6B" w:rsidRDefault="006626A8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</w:tbl>
    <w:p w:rsidR="00605429" w:rsidRPr="00346C6B" w:rsidRDefault="00605429" w:rsidP="00DF70AE">
      <w:pPr>
        <w:spacing w:line="360" w:lineRule="auto"/>
        <w:jc w:val="both"/>
        <w:rPr>
          <w:rFonts w:ascii="Tahoma" w:eastAsia="Times New Roman" w:hAnsi="Tahoma" w:cs="Tahoma"/>
          <w:b/>
          <w:snapToGrid w:val="0"/>
          <w:sz w:val="20"/>
          <w:szCs w:val="20"/>
        </w:rPr>
      </w:pPr>
    </w:p>
    <w:tbl>
      <w:tblPr>
        <w:tblpPr w:leftFromText="180" w:rightFromText="180" w:vertAnchor="text" w:horzAnchor="margin" w:tblpX="-293" w:tblpY="18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  <w:gridCol w:w="3543"/>
      </w:tblGrid>
      <w:tr w:rsidR="00154F47" w:rsidRPr="00346C6B" w:rsidTr="00E3755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926D5B" w:rsidRDefault="00154F47" w:rsidP="00926D5B">
            <w:pPr>
              <w:pStyle w:val="a6"/>
              <w:numPr>
                <w:ilvl w:val="0"/>
                <w:numId w:val="7"/>
              </w:numPr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926D5B">
              <w:rPr>
                <w:rFonts w:ascii="Tahoma" w:hAnsi="Tahoma" w:cs="Tahoma"/>
                <w:b/>
                <w:sz w:val="20"/>
                <w:szCs w:val="20"/>
              </w:rPr>
              <w:t xml:space="preserve">ПРОГРАММА УБОРКИ ПРИЛЕГАЮЩИХ ТЕРРИТОРИЙ 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154F47" w:rsidRPr="00346C6B" w:rsidTr="00E3755B">
        <w:trPr>
          <w:trHeight w:val="308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Летний период</w:t>
            </w:r>
          </w:p>
        </w:tc>
      </w:tr>
      <w:tr w:rsidR="00154F47" w:rsidRPr="00346C6B" w:rsidTr="00E3755B">
        <w:trPr>
          <w:trHeight w:hRule="exact" w:val="34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мусора, очистка уличных мусорных урн,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4F47" w:rsidRPr="00346C6B" w:rsidDel="006A3367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Del="006A3367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Протирка и мойка урн и пепельниц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Del="006A3367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154F47" w:rsidRPr="00346C6B" w:rsidTr="00E3755B">
        <w:trPr>
          <w:trHeight w:val="25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Подметание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Влажная уборка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 в сухую погоду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Устранение загрязнений на ступенях и входных группах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Очистка решеток дождеприемных колодцев и приямков от грунтово-песчаных наносов и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необходимости, но не реже 2 раз в месяц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479BF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BF" w:rsidRPr="00346C6B" w:rsidRDefault="003479BF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Полив цветочных клумб, обрезка кустарника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BF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235514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Default="00235514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Полив газонов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зависимости от погодных условий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235514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Покос травы, </w:t>
            </w:r>
            <w:r w:rsidR="006626A8" w:rsidRPr="00346C6B">
              <w:rPr>
                <w:rFonts w:ascii="Tahoma" w:hAnsi="Tahoma" w:cs="Tahoma"/>
                <w:sz w:val="20"/>
                <w:szCs w:val="20"/>
              </w:rPr>
              <w:t>удаление травы между плитами брусчатки</w:t>
            </w:r>
            <w:r w:rsidR="00926D5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 высоте травы более 10 см.</w:t>
            </w:r>
          </w:p>
        </w:tc>
      </w:tr>
      <w:tr w:rsidR="00154F47" w:rsidRPr="00346C6B" w:rsidTr="00E3755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b/>
                <w:bCs/>
                <w:sz w:val="20"/>
                <w:szCs w:val="20"/>
              </w:rPr>
              <w:t>Зимний период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Уборка снега с применением снегоуборочного инвентаря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235514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Скалывание льда и удаление снежно-ледяных образований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Сгребание и подметание снега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Обработка </w:t>
            </w:r>
            <w:r w:rsidR="00235514">
              <w:rPr>
                <w:rFonts w:ascii="Tahoma" w:hAnsi="Tahoma" w:cs="Tahoma"/>
                <w:sz w:val="20"/>
                <w:szCs w:val="20"/>
              </w:rPr>
              <w:t xml:space="preserve">проезжай части проездов, </w:t>
            </w:r>
            <w:r w:rsidRPr="00346C6B">
              <w:rPr>
                <w:rFonts w:ascii="Tahoma" w:hAnsi="Tahoma" w:cs="Tahoma"/>
                <w:sz w:val="20"/>
                <w:szCs w:val="20"/>
              </w:rPr>
              <w:t>парковок, тротуаров, ступеней противогололедными материалами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154F47" w:rsidRPr="00346C6B" w:rsidTr="00E3755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Сбор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Ежедневно</w:t>
            </w:r>
          </w:p>
        </w:tc>
      </w:tr>
      <w:tr w:rsidR="00154F47" w:rsidRPr="00346C6B" w:rsidTr="0024506E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47" w:rsidRPr="00346C6B" w:rsidRDefault="00154F47" w:rsidP="00DF70AE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необходимости, но не реже 1 раза в неделю</w:t>
            </w:r>
          </w:p>
        </w:tc>
      </w:tr>
      <w:tr w:rsidR="00235514" w:rsidRPr="00346C6B" w:rsidTr="0024506E">
        <w:trPr>
          <w:trHeight w:val="5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Pr="00346C6B" w:rsidRDefault="00235514" w:rsidP="00DF70AE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Удаление загрязнений с указателей. Шлагбаумов на высоте до 2 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14" w:rsidRPr="00346C6B" w:rsidRDefault="00235514" w:rsidP="00DF70AE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6C6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8B29ED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t>*</w:t>
      </w:r>
      <w:r w:rsidRPr="00346C6B">
        <w:rPr>
          <w:rFonts w:ascii="Tahoma" w:hAnsi="Tahoma" w:cs="Tahoma"/>
          <w:bCs/>
          <w:sz w:val="20"/>
          <w:szCs w:val="20"/>
        </w:rPr>
        <w:t>Услуги оказываются по рабочим дням Заказчика.</w:t>
      </w:r>
    </w:p>
    <w:p w:rsidR="00605429" w:rsidRPr="00346C6B" w:rsidRDefault="008B29ED" w:rsidP="00DF70AE">
      <w:pPr>
        <w:pStyle w:val="a6"/>
        <w:spacing w:after="120"/>
        <w:ind w:left="2880" w:hanging="288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="00605429" w:rsidRPr="00346C6B">
        <w:rPr>
          <w:rFonts w:ascii="Tahoma" w:hAnsi="Tahoma" w:cs="Tahoma"/>
          <w:bCs/>
          <w:sz w:val="20"/>
          <w:szCs w:val="20"/>
        </w:rPr>
        <w:t>Рабочие дни для всех объектов Заказч</w:t>
      </w:r>
      <w:r w:rsidR="0024506E" w:rsidRPr="00346C6B">
        <w:rPr>
          <w:rFonts w:ascii="Tahoma" w:hAnsi="Tahoma" w:cs="Tahoma"/>
          <w:bCs/>
          <w:sz w:val="20"/>
          <w:szCs w:val="20"/>
        </w:rPr>
        <w:t>ика, указанных в Приложении № 1</w:t>
      </w:r>
      <w:r w:rsidR="00605429" w:rsidRPr="00346C6B">
        <w:rPr>
          <w:rFonts w:ascii="Tahoma" w:hAnsi="Tahoma" w:cs="Tahoma"/>
          <w:bCs/>
          <w:sz w:val="20"/>
          <w:szCs w:val="20"/>
        </w:rPr>
        <w:t xml:space="preserve"> к Заданию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понедельник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вторник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среда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четверг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пятница </w:t>
      </w:r>
    </w:p>
    <w:p w:rsidR="00605429" w:rsidRPr="00346C6B" w:rsidRDefault="00605429" w:rsidP="00DF70AE">
      <w:pPr>
        <w:pStyle w:val="a6"/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120" w:line="276" w:lineRule="auto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суббота, воскресенье – выходной,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 xml:space="preserve"> </w:t>
      </w:r>
      <w:r w:rsidRPr="00346C6B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Кроме объектов, указанных ниже, </w:t>
      </w:r>
      <w:r w:rsidRPr="00346C6B">
        <w:rPr>
          <w:rFonts w:ascii="Tahoma" w:hAnsi="Tahoma" w:cs="Tahoma"/>
          <w:bCs/>
          <w:sz w:val="20"/>
          <w:szCs w:val="20"/>
        </w:rPr>
        <w:t>находящихся по адресам: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Киров, ул. Дерендяева</w:t>
      </w:r>
      <w:r w:rsidR="00E3755B" w:rsidRPr="00346C6B">
        <w:rPr>
          <w:rFonts w:ascii="Tahoma" w:hAnsi="Tahoma" w:cs="Tahoma"/>
          <w:bCs/>
          <w:sz w:val="20"/>
          <w:szCs w:val="20"/>
        </w:rPr>
        <w:t>, д.</w:t>
      </w:r>
      <w:r w:rsidRPr="00346C6B">
        <w:rPr>
          <w:rFonts w:ascii="Tahoma" w:hAnsi="Tahoma" w:cs="Tahoma"/>
          <w:bCs/>
          <w:sz w:val="20"/>
          <w:szCs w:val="20"/>
        </w:rPr>
        <w:t>80/2;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Кирово-Чепецк, ул. Ленина, д.28;</w:t>
      </w:r>
    </w:p>
    <w:p w:rsidR="00605429" w:rsidRPr="00346C6B" w:rsidRDefault="00605429" w:rsidP="00DF70AE">
      <w:pPr>
        <w:spacing w:after="120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- г. Слободской, ул. Трактовая, д.103;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sz w:val="20"/>
          <w:szCs w:val="20"/>
        </w:rPr>
        <w:t>В</w:t>
      </w:r>
      <w:r w:rsidR="0024506E" w:rsidRPr="00346C6B">
        <w:rPr>
          <w:rFonts w:ascii="Tahoma" w:hAnsi="Tahoma" w:cs="Tahoma"/>
          <w:bCs/>
          <w:sz w:val="20"/>
          <w:szCs w:val="20"/>
        </w:rPr>
        <w:t xml:space="preserve"> с</w:t>
      </w:r>
      <w:r w:rsidRPr="00346C6B">
        <w:rPr>
          <w:rFonts w:ascii="Tahoma" w:hAnsi="Tahoma" w:cs="Tahoma"/>
          <w:bCs/>
          <w:sz w:val="20"/>
          <w:szCs w:val="20"/>
        </w:rPr>
        <w:t>убботу услуги оказываются по входным группам и зонам обслуживания клиентов.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46C6B">
        <w:rPr>
          <w:rFonts w:ascii="Tahoma" w:hAnsi="Tahoma" w:cs="Tahoma"/>
          <w:bCs/>
          <w:color w:val="FF0000"/>
          <w:sz w:val="20"/>
          <w:szCs w:val="20"/>
        </w:rPr>
        <w:lastRenderedPageBreak/>
        <w:t>**</w:t>
      </w:r>
      <w:r w:rsidRPr="00346C6B">
        <w:rPr>
          <w:rFonts w:ascii="Tahoma" w:hAnsi="Tahoma" w:cs="Tahoma"/>
        </w:rPr>
        <w:t xml:space="preserve"> </w:t>
      </w:r>
      <w:r w:rsidRPr="00346C6B">
        <w:rPr>
          <w:rFonts w:ascii="Tahoma" w:hAnsi="Tahoma" w:cs="Tahoma"/>
          <w:bCs/>
          <w:sz w:val="20"/>
          <w:szCs w:val="20"/>
        </w:rPr>
        <w:t>Генеральная уборка помещений проводится после окончания ремонтных работ и выполняется по заявке Заказчика (</w:t>
      </w:r>
      <w:r w:rsidR="0024506E" w:rsidRPr="00346C6B">
        <w:rPr>
          <w:rFonts w:ascii="Tahoma" w:hAnsi="Tahoma" w:cs="Tahoma"/>
          <w:bCs/>
          <w:sz w:val="20"/>
          <w:szCs w:val="20"/>
        </w:rPr>
        <w:t>Оформляется</w:t>
      </w:r>
      <w:r w:rsidRPr="00346C6B">
        <w:rPr>
          <w:rFonts w:ascii="Tahoma" w:hAnsi="Tahoma" w:cs="Tahoma"/>
          <w:bCs/>
          <w:sz w:val="20"/>
          <w:szCs w:val="20"/>
        </w:rPr>
        <w:t xml:space="preserve"> отдельным Актом сдачи-приемки оказанных услуг).</w:t>
      </w:r>
    </w:p>
    <w:p w:rsidR="00605429" w:rsidRPr="00346C6B" w:rsidRDefault="00605429" w:rsidP="00DF70AE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Pr="00346C6B" w:rsidRDefault="00D2205C" w:rsidP="00DF70AE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142E56">
      <w:pgSz w:w="11906" w:h="16838" w:code="9"/>
      <w:pgMar w:top="709" w:right="567" w:bottom="0" w:left="1418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69" w:rsidRDefault="009C3E69" w:rsidP="0076134B">
      <w:r>
        <w:separator/>
      </w:r>
    </w:p>
  </w:endnote>
  <w:endnote w:type="continuationSeparator" w:id="0">
    <w:p w:rsidR="009C3E69" w:rsidRDefault="009C3E69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69" w:rsidRDefault="009C3E69" w:rsidP="0076134B">
      <w:r>
        <w:separator/>
      </w:r>
    </w:p>
  </w:footnote>
  <w:footnote w:type="continuationSeparator" w:id="0">
    <w:p w:rsidR="009C3E69" w:rsidRDefault="009C3E69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multilevel"/>
    <w:tmpl w:val="0316D732"/>
    <w:lvl w:ilvl="0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36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1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28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1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94" w:hanging="1800"/>
      </w:pPr>
      <w:rPr>
        <w:rFonts w:hint="default"/>
        <w:b/>
      </w:r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5"/>
  </w:num>
  <w:num w:numId="10">
    <w:abstractNumId w:val="4"/>
  </w:num>
  <w:num w:numId="11">
    <w:abstractNumId w:val="14"/>
  </w:num>
  <w:num w:numId="12">
    <w:abstractNumId w:val="19"/>
  </w:num>
  <w:num w:numId="13">
    <w:abstractNumId w:val="13"/>
  </w:num>
  <w:num w:numId="14">
    <w:abstractNumId w:val="21"/>
  </w:num>
  <w:num w:numId="15">
    <w:abstractNumId w:val="9"/>
  </w:num>
  <w:num w:numId="16">
    <w:abstractNumId w:val="11"/>
  </w:num>
  <w:num w:numId="17">
    <w:abstractNumId w:val="6"/>
  </w:num>
  <w:num w:numId="18">
    <w:abstractNumId w:val="2"/>
  </w:num>
  <w:num w:numId="19">
    <w:abstractNumId w:val="22"/>
  </w:num>
  <w:num w:numId="20">
    <w:abstractNumId w:val="8"/>
  </w:num>
  <w:num w:numId="21">
    <w:abstractNumId w:val="26"/>
  </w:num>
  <w:num w:numId="22">
    <w:abstractNumId w:val="17"/>
  </w:num>
  <w:num w:numId="23">
    <w:abstractNumId w:val="20"/>
  </w:num>
  <w:num w:numId="24">
    <w:abstractNumId w:val="24"/>
  </w:num>
  <w:num w:numId="25">
    <w:abstractNumId w:val="15"/>
  </w:num>
  <w:num w:numId="26">
    <w:abstractNumId w:val="23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10F8C"/>
    <w:rsid w:val="00027F00"/>
    <w:rsid w:val="00031BF8"/>
    <w:rsid w:val="0005652E"/>
    <w:rsid w:val="000607B4"/>
    <w:rsid w:val="00077787"/>
    <w:rsid w:val="00077A9E"/>
    <w:rsid w:val="000800C7"/>
    <w:rsid w:val="000821F4"/>
    <w:rsid w:val="0008421C"/>
    <w:rsid w:val="00086430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2E56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2098F"/>
    <w:rsid w:val="00220FE3"/>
    <w:rsid w:val="00225AD5"/>
    <w:rsid w:val="00230272"/>
    <w:rsid w:val="00235514"/>
    <w:rsid w:val="0024506E"/>
    <w:rsid w:val="00247F5C"/>
    <w:rsid w:val="00251A45"/>
    <w:rsid w:val="0025780F"/>
    <w:rsid w:val="00262806"/>
    <w:rsid w:val="00267E9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0774E"/>
    <w:rsid w:val="00313283"/>
    <w:rsid w:val="00321546"/>
    <w:rsid w:val="00327C1C"/>
    <w:rsid w:val="00331E84"/>
    <w:rsid w:val="00335E6F"/>
    <w:rsid w:val="00343404"/>
    <w:rsid w:val="00343ADC"/>
    <w:rsid w:val="00346C6B"/>
    <w:rsid w:val="003479BF"/>
    <w:rsid w:val="00356D18"/>
    <w:rsid w:val="00374DF1"/>
    <w:rsid w:val="003760AD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E86"/>
    <w:rsid w:val="005B79D5"/>
    <w:rsid w:val="005C0C5D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26A8"/>
    <w:rsid w:val="00667DE3"/>
    <w:rsid w:val="00672F9A"/>
    <w:rsid w:val="00677079"/>
    <w:rsid w:val="00682A7D"/>
    <w:rsid w:val="0068350D"/>
    <w:rsid w:val="00691A4C"/>
    <w:rsid w:val="006974D0"/>
    <w:rsid w:val="006B1F86"/>
    <w:rsid w:val="006B406E"/>
    <w:rsid w:val="006C2FAF"/>
    <w:rsid w:val="006C4B33"/>
    <w:rsid w:val="006E55D8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2933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42EB"/>
    <w:rsid w:val="008366C7"/>
    <w:rsid w:val="0086048F"/>
    <w:rsid w:val="00862176"/>
    <w:rsid w:val="008657A8"/>
    <w:rsid w:val="0087375A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41F3"/>
    <w:rsid w:val="008C5F0E"/>
    <w:rsid w:val="008D04C4"/>
    <w:rsid w:val="008D2539"/>
    <w:rsid w:val="008D66AF"/>
    <w:rsid w:val="008E17B0"/>
    <w:rsid w:val="00912154"/>
    <w:rsid w:val="00914125"/>
    <w:rsid w:val="00923A37"/>
    <w:rsid w:val="00926D5B"/>
    <w:rsid w:val="009312DC"/>
    <w:rsid w:val="0093752D"/>
    <w:rsid w:val="009521B3"/>
    <w:rsid w:val="0095363E"/>
    <w:rsid w:val="00953832"/>
    <w:rsid w:val="00965323"/>
    <w:rsid w:val="009818A3"/>
    <w:rsid w:val="00997B06"/>
    <w:rsid w:val="009A03D9"/>
    <w:rsid w:val="009A0D95"/>
    <w:rsid w:val="009A4C44"/>
    <w:rsid w:val="009B0DC1"/>
    <w:rsid w:val="009C1475"/>
    <w:rsid w:val="009C3E69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A6443"/>
    <w:rsid w:val="00AB2E39"/>
    <w:rsid w:val="00AB490F"/>
    <w:rsid w:val="00AD580D"/>
    <w:rsid w:val="00AE2481"/>
    <w:rsid w:val="00AE5C5A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55C7E"/>
    <w:rsid w:val="00D76750"/>
    <w:rsid w:val="00D7706B"/>
    <w:rsid w:val="00D869AC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DF70AE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1D4A"/>
    <w:rsid w:val="00F63FDB"/>
    <w:rsid w:val="00F97B6E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27B4BD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C726B6C-D471-4AC7-A7D4-3AC2E121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Дудырева Елена Викторовна</cp:lastModifiedBy>
  <cp:revision>7</cp:revision>
  <cp:lastPrinted>2022-06-08T04:18:00Z</cp:lastPrinted>
  <dcterms:created xsi:type="dcterms:W3CDTF">2025-06-06T14:26:00Z</dcterms:created>
  <dcterms:modified xsi:type="dcterms:W3CDTF">2025-09-30T09:43:00Z</dcterms:modified>
</cp:coreProperties>
</file>